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6095D" w14:textId="6280D06B" w:rsidR="006E396A" w:rsidRPr="003C41C3" w:rsidRDefault="006E396A" w:rsidP="006E396A">
      <w:pPr>
        <w:jc w:val="center"/>
        <w:rPr>
          <w:rFonts w:ascii="Times New Roman" w:eastAsia="Times New Roman" w:hAnsi="Times New Roman" w:cs="Times New Roman"/>
          <w:color w:val="000000"/>
        </w:rPr>
      </w:pPr>
      <w:r w:rsidRPr="003C41C3">
        <w:rPr>
          <w:rFonts w:ascii="Times New Roman" w:eastAsia="Times New Roman" w:hAnsi="Times New Roman" w:cs="Times New Roman"/>
          <w:color w:val="000000"/>
        </w:rPr>
        <w:t> </w:t>
      </w:r>
      <w:r w:rsidR="00D84F33">
        <w:rPr>
          <w:rFonts w:ascii="Times New Roman" w:eastAsia="Times New Roman" w:hAnsi="Times New Roman" w:cs="Times New Roman"/>
          <w:noProof/>
          <w:color w:val="000000"/>
          <w:bdr w:val="none" w:sz="0" w:space="0" w:color="auto" w:frame="1"/>
        </w:rPr>
        <w:drawing>
          <wp:inline distT="0" distB="0" distL="0" distR="0" wp14:anchorId="02C88260" wp14:editId="43053A89">
            <wp:extent cx="5943600" cy="7620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762000"/>
                    </a:xfrm>
                    <a:prstGeom prst="rect">
                      <a:avLst/>
                    </a:prstGeom>
                  </pic:spPr>
                </pic:pic>
              </a:graphicData>
            </a:graphic>
          </wp:inline>
        </w:drawing>
      </w:r>
      <w:r w:rsidRPr="003C41C3">
        <w:rPr>
          <w:rFonts w:ascii="Times New Roman" w:eastAsia="Times New Roman" w:hAnsi="Times New Roman" w:cs="Times New Roman"/>
          <w:color w:val="000000"/>
          <w:bdr w:val="none" w:sz="0" w:space="0" w:color="auto" w:frame="1"/>
        </w:rPr>
        <w:fldChar w:fldCharType="begin"/>
      </w:r>
      <w:r w:rsidRPr="003C41C3">
        <w:rPr>
          <w:rFonts w:ascii="Times New Roman" w:eastAsia="Times New Roman" w:hAnsi="Times New Roman" w:cs="Times New Roman"/>
          <w:color w:val="000000"/>
          <w:bdr w:val="none" w:sz="0" w:space="0" w:color="auto" w:frame="1"/>
        </w:rPr>
        <w:instrText xml:space="preserve"> INCLUDEPICTURE "https://lh5.googleusercontent.com/Iskq74TJmEqX-yMJxxMIYsPw0k8FRCpfy8gRSAg1Qj0pjcUMb1ODxBQ36lUpYvEsR-97VJxNZswReodZfStm8TS1M4ZBWwx6yp1tIdi_QxkGnI-G56bLzfNKM9vxKR0uIEaVWb0T" \* MERGEFORMATINET </w:instrText>
      </w:r>
      <w:r w:rsidRPr="003C41C3">
        <w:rPr>
          <w:rFonts w:ascii="Times New Roman" w:eastAsia="Times New Roman" w:hAnsi="Times New Roman" w:cs="Times New Roman"/>
          <w:color w:val="000000"/>
          <w:bdr w:val="none" w:sz="0" w:space="0" w:color="auto" w:frame="1"/>
        </w:rPr>
        <w:fldChar w:fldCharType="end"/>
      </w:r>
    </w:p>
    <w:p w14:paraId="4473ADE6" w14:textId="77777777" w:rsidR="006E396A" w:rsidRDefault="006E396A" w:rsidP="00A05F95">
      <w:pPr>
        <w:spacing w:after="80"/>
        <w:rPr>
          <w:rFonts w:ascii="Arial" w:eastAsia="Times New Roman" w:hAnsi="Arial" w:cs="Arial"/>
          <w:b/>
          <w:bCs/>
          <w:color w:val="000000"/>
          <w:sz w:val="30"/>
          <w:szCs w:val="30"/>
        </w:rPr>
      </w:pPr>
    </w:p>
    <w:p w14:paraId="24E31BC9" w14:textId="3F3E55D0" w:rsidR="006E396A" w:rsidRPr="00335AEE" w:rsidRDefault="006E396A" w:rsidP="006E396A">
      <w:pPr>
        <w:spacing w:after="80"/>
        <w:jc w:val="center"/>
        <w:rPr>
          <w:rFonts w:ascii="Arial" w:hAnsi="Arial"/>
          <w:b/>
          <w:color w:val="000000"/>
          <w:sz w:val="30"/>
        </w:rPr>
      </w:pPr>
      <w:r w:rsidRPr="00AD2367">
        <w:rPr>
          <w:rFonts w:ascii="Arial" w:eastAsia="Times New Roman" w:hAnsi="Arial" w:cs="Arial"/>
          <w:b/>
          <w:bCs/>
          <w:color w:val="000000"/>
          <w:sz w:val="30"/>
          <w:szCs w:val="30"/>
        </w:rPr>
        <w:t xml:space="preserve">Peterson </w:t>
      </w:r>
      <w:r w:rsidR="00F07648">
        <w:rPr>
          <w:rFonts w:ascii="Arial" w:eastAsia="Times New Roman" w:hAnsi="Arial" w:cs="Arial"/>
          <w:b/>
          <w:bCs/>
          <w:color w:val="000000"/>
          <w:sz w:val="30"/>
          <w:szCs w:val="30"/>
        </w:rPr>
        <w:t>Private Equity</w:t>
      </w:r>
      <w:r w:rsidRPr="00AD2367">
        <w:rPr>
          <w:rFonts w:ascii="Arial" w:eastAsia="Times New Roman" w:hAnsi="Arial" w:cs="Arial"/>
          <w:b/>
          <w:bCs/>
          <w:color w:val="000000"/>
          <w:sz w:val="30"/>
          <w:szCs w:val="30"/>
        </w:rPr>
        <w:t xml:space="preserve"> </w:t>
      </w:r>
      <w:r w:rsidR="00D269A3">
        <w:rPr>
          <w:rFonts w:ascii="Arial" w:eastAsia="Times New Roman" w:hAnsi="Arial" w:cs="Arial"/>
          <w:b/>
          <w:bCs/>
          <w:color w:val="000000"/>
          <w:sz w:val="30"/>
          <w:szCs w:val="30"/>
        </w:rPr>
        <w:t>partners with Black Mountain Software</w:t>
      </w:r>
    </w:p>
    <w:p w14:paraId="37ADAF95" w14:textId="429432D5" w:rsidR="006E396A" w:rsidRDefault="006E396A" w:rsidP="006E396A">
      <w:pPr>
        <w:spacing w:after="80"/>
        <w:jc w:val="center"/>
        <w:rPr>
          <w:rFonts w:ascii="Arial" w:eastAsia="Times New Roman" w:hAnsi="Arial" w:cs="Arial"/>
          <w:color w:val="000000"/>
        </w:rPr>
      </w:pPr>
    </w:p>
    <w:p w14:paraId="1D35BE7F" w14:textId="457A7767" w:rsidR="006E396A" w:rsidRPr="00AD2367" w:rsidRDefault="00D269A3" w:rsidP="006E396A">
      <w:pPr>
        <w:spacing w:after="80"/>
        <w:rPr>
          <w:rFonts w:ascii="Arial" w:eastAsia="Times New Roman" w:hAnsi="Arial" w:cs="Arial"/>
          <w:color w:val="000000"/>
        </w:rPr>
      </w:pPr>
      <w:r>
        <w:rPr>
          <w:rFonts w:ascii="Arial" w:eastAsia="Times New Roman" w:hAnsi="Arial" w:cs="Arial"/>
          <w:i/>
          <w:iCs/>
          <w:color w:val="000000"/>
          <w:sz w:val="20"/>
          <w:szCs w:val="20"/>
        </w:rPr>
        <w:t xml:space="preserve">Black Mountain Software is a Montana-based provider of government accounting and billing software </w:t>
      </w:r>
    </w:p>
    <w:p w14:paraId="31D9E009" w14:textId="77777777" w:rsidR="006E396A" w:rsidRPr="00AD2367" w:rsidRDefault="006E396A" w:rsidP="006E396A">
      <w:pPr>
        <w:rPr>
          <w:rFonts w:ascii="Arial" w:eastAsia="Times New Roman" w:hAnsi="Arial" w:cs="Arial"/>
          <w:color w:val="000000"/>
        </w:rPr>
      </w:pPr>
      <w:r w:rsidRPr="003C41C3">
        <w:rPr>
          <w:rFonts w:ascii="Times New Roman" w:eastAsia="Times New Roman" w:hAnsi="Times New Roman" w:cs="Times New Roman"/>
          <w:color w:val="000000"/>
        </w:rPr>
        <w:t> </w:t>
      </w:r>
    </w:p>
    <w:p w14:paraId="0E748134" w14:textId="0E099405" w:rsidR="006E396A" w:rsidRPr="00A734E7" w:rsidRDefault="006E396A" w:rsidP="00A75372">
      <w:pPr>
        <w:tabs>
          <w:tab w:val="right" w:pos="9360"/>
        </w:tabs>
        <w:rPr>
          <w:rFonts w:ascii="Arial" w:eastAsia="Times New Roman" w:hAnsi="Arial" w:cs="Arial"/>
          <w:color w:val="000000"/>
          <w:sz w:val="22"/>
          <w:szCs w:val="22"/>
        </w:rPr>
      </w:pPr>
      <w:r w:rsidRPr="00A734E7">
        <w:rPr>
          <w:rFonts w:ascii="Arial" w:eastAsia="Times New Roman" w:hAnsi="Arial" w:cs="Arial"/>
          <w:i/>
          <w:iCs/>
          <w:color w:val="000000"/>
          <w:sz w:val="22"/>
          <w:szCs w:val="22"/>
        </w:rPr>
        <w:t>FOR IMMEDIATE RELEASE</w:t>
      </w:r>
      <w:r w:rsidRPr="00A734E7">
        <w:rPr>
          <w:rFonts w:ascii="Arial" w:eastAsia="Times New Roman" w:hAnsi="Arial" w:cs="Arial"/>
          <w:color w:val="000000"/>
          <w:sz w:val="22"/>
          <w:szCs w:val="22"/>
        </w:rPr>
        <w:t xml:space="preserve">                                                         </w:t>
      </w:r>
      <w:r w:rsidR="00D84F33">
        <w:rPr>
          <w:rFonts w:ascii="Arial" w:eastAsia="Times New Roman" w:hAnsi="Arial" w:cs="Arial"/>
          <w:color w:val="000000"/>
          <w:sz w:val="22"/>
          <w:szCs w:val="22"/>
        </w:rPr>
        <w:tab/>
      </w:r>
      <w:r w:rsidR="00D6579B">
        <w:rPr>
          <w:rFonts w:ascii="Arial" w:eastAsia="Times New Roman" w:hAnsi="Arial" w:cs="Arial"/>
          <w:color w:val="000000"/>
          <w:sz w:val="22"/>
          <w:szCs w:val="22"/>
        </w:rPr>
        <w:t>July</w:t>
      </w:r>
      <w:r w:rsidRPr="00A734E7">
        <w:rPr>
          <w:rFonts w:ascii="Arial" w:eastAsia="Times New Roman" w:hAnsi="Arial" w:cs="Arial"/>
          <w:color w:val="000000"/>
          <w:sz w:val="22"/>
          <w:szCs w:val="22"/>
        </w:rPr>
        <w:t xml:space="preserve"> </w:t>
      </w:r>
      <w:r w:rsidR="00D6579B">
        <w:rPr>
          <w:rFonts w:ascii="Arial" w:eastAsia="Times New Roman" w:hAnsi="Arial" w:cs="Arial"/>
          <w:color w:val="000000"/>
          <w:sz w:val="22"/>
          <w:szCs w:val="22"/>
        </w:rPr>
        <w:t>5</w:t>
      </w:r>
      <w:r w:rsidRPr="00A734E7">
        <w:rPr>
          <w:rFonts w:ascii="Arial" w:eastAsia="Times New Roman" w:hAnsi="Arial" w:cs="Arial"/>
          <w:color w:val="000000"/>
          <w:sz w:val="22"/>
          <w:szCs w:val="22"/>
        </w:rPr>
        <w:t>, 202</w:t>
      </w:r>
      <w:r w:rsidR="00F07648" w:rsidRPr="00A734E7">
        <w:rPr>
          <w:rFonts w:ascii="Arial" w:eastAsia="Times New Roman" w:hAnsi="Arial" w:cs="Arial"/>
          <w:color w:val="000000"/>
          <w:sz w:val="22"/>
          <w:szCs w:val="22"/>
        </w:rPr>
        <w:t>2</w:t>
      </w:r>
    </w:p>
    <w:p w14:paraId="268D69C1" w14:textId="77777777" w:rsidR="006E396A" w:rsidRPr="00A734E7" w:rsidRDefault="006E396A" w:rsidP="006E396A">
      <w:pPr>
        <w:rPr>
          <w:rFonts w:ascii="Arial" w:eastAsia="Times New Roman" w:hAnsi="Arial" w:cs="Arial"/>
          <w:color w:val="000000"/>
          <w:sz w:val="22"/>
          <w:szCs w:val="22"/>
        </w:rPr>
      </w:pPr>
      <w:r w:rsidRPr="00A734E7">
        <w:rPr>
          <w:rFonts w:ascii="Arial" w:eastAsia="Times New Roman" w:hAnsi="Arial" w:cs="Arial"/>
          <w:color w:val="000000"/>
          <w:sz w:val="22"/>
          <w:szCs w:val="22"/>
        </w:rPr>
        <w:t> </w:t>
      </w:r>
    </w:p>
    <w:p w14:paraId="42F03098" w14:textId="44150A13" w:rsidR="00F07648" w:rsidRPr="00145CF5" w:rsidRDefault="006E396A" w:rsidP="006E396A">
      <w:pPr>
        <w:rPr>
          <w:rFonts w:ascii="Arial" w:eastAsia="Times New Roman" w:hAnsi="Arial" w:cs="Arial"/>
          <w:color w:val="000000"/>
          <w:sz w:val="22"/>
          <w:szCs w:val="22"/>
        </w:rPr>
      </w:pPr>
      <w:r w:rsidRPr="00145CF5">
        <w:rPr>
          <w:rFonts w:ascii="Arial" w:eastAsia="Times New Roman" w:hAnsi="Arial" w:cs="Arial"/>
          <w:color w:val="000000"/>
          <w:sz w:val="22"/>
          <w:szCs w:val="22"/>
        </w:rPr>
        <w:t xml:space="preserve">SALT LAKE CITY – Peterson </w:t>
      </w:r>
      <w:r w:rsidR="00D84F33" w:rsidRPr="00145CF5">
        <w:rPr>
          <w:rFonts w:ascii="Arial" w:eastAsia="Times New Roman" w:hAnsi="Arial" w:cs="Arial"/>
          <w:color w:val="000000"/>
          <w:sz w:val="22"/>
          <w:szCs w:val="22"/>
        </w:rPr>
        <w:t>Private Equity</w:t>
      </w:r>
      <w:r w:rsidR="00F07648" w:rsidRPr="00145CF5">
        <w:rPr>
          <w:rFonts w:ascii="Arial" w:eastAsia="Times New Roman" w:hAnsi="Arial" w:cs="Arial"/>
          <w:color w:val="000000"/>
          <w:sz w:val="22"/>
          <w:szCs w:val="22"/>
        </w:rPr>
        <w:t xml:space="preserve"> </w:t>
      </w:r>
      <w:r w:rsidRPr="00145CF5">
        <w:rPr>
          <w:rFonts w:ascii="Arial" w:eastAsia="Times New Roman" w:hAnsi="Arial" w:cs="Arial"/>
          <w:color w:val="000000"/>
          <w:sz w:val="22"/>
          <w:szCs w:val="22"/>
        </w:rPr>
        <w:t xml:space="preserve">has invested in </w:t>
      </w:r>
      <w:r w:rsidR="00D269A3">
        <w:rPr>
          <w:rFonts w:ascii="Arial" w:eastAsia="Times New Roman" w:hAnsi="Arial" w:cs="Arial"/>
          <w:color w:val="000000"/>
          <w:sz w:val="22"/>
          <w:szCs w:val="22"/>
        </w:rPr>
        <w:t>Black Mountain Software</w:t>
      </w:r>
      <w:r w:rsidR="00F07648" w:rsidRPr="00145CF5">
        <w:rPr>
          <w:rFonts w:ascii="Arial" w:eastAsia="Times New Roman" w:hAnsi="Arial" w:cs="Arial"/>
          <w:color w:val="000000"/>
          <w:sz w:val="22"/>
          <w:szCs w:val="22"/>
        </w:rPr>
        <w:t>,</w:t>
      </w:r>
      <w:r w:rsidRPr="00145CF5">
        <w:rPr>
          <w:rFonts w:ascii="Arial" w:eastAsia="Times New Roman" w:hAnsi="Arial" w:cs="Arial"/>
          <w:color w:val="000000"/>
          <w:sz w:val="22"/>
          <w:szCs w:val="22"/>
        </w:rPr>
        <w:t xml:space="preserve"> </w:t>
      </w:r>
      <w:r w:rsidR="00D269A3">
        <w:rPr>
          <w:rFonts w:ascii="Arial" w:eastAsia="Times New Roman" w:hAnsi="Arial" w:cs="Arial"/>
          <w:color w:val="000000"/>
          <w:sz w:val="22"/>
          <w:szCs w:val="22"/>
        </w:rPr>
        <w:t xml:space="preserve">a </w:t>
      </w:r>
      <w:r w:rsidR="004E2820">
        <w:rPr>
          <w:rFonts w:ascii="Arial" w:eastAsia="Times New Roman" w:hAnsi="Arial" w:cs="Arial"/>
          <w:color w:val="000000"/>
          <w:sz w:val="22"/>
          <w:szCs w:val="22"/>
        </w:rPr>
        <w:t xml:space="preserve">leading provider of </w:t>
      </w:r>
      <w:r w:rsidR="00D269A3">
        <w:rPr>
          <w:rFonts w:ascii="Arial" w:eastAsia="Times New Roman" w:hAnsi="Arial" w:cs="Arial"/>
          <w:color w:val="000000"/>
          <w:sz w:val="22"/>
          <w:szCs w:val="22"/>
        </w:rPr>
        <w:t>government accounting</w:t>
      </w:r>
      <w:r w:rsidR="0083239A">
        <w:rPr>
          <w:rFonts w:ascii="Arial" w:eastAsia="Times New Roman" w:hAnsi="Arial" w:cs="Arial"/>
          <w:color w:val="000000"/>
          <w:sz w:val="22"/>
          <w:szCs w:val="22"/>
        </w:rPr>
        <w:t xml:space="preserve"> and billing</w:t>
      </w:r>
      <w:r w:rsidR="00D269A3">
        <w:rPr>
          <w:rFonts w:ascii="Arial" w:eastAsia="Times New Roman" w:hAnsi="Arial" w:cs="Arial"/>
          <w:color w:val="000000"/>
          <w:sz w:val="22"/>
          <w:szCs w:val="22"/>
        </w:rPr>
        <w:t xml:space="preserve"> software</w:t>
      </w:r>
      <w:r w:rsidR="00A55C54">
        <w:rPr>
          <w:rFonts w:ascii="Arial" w:eastAsia="Times New Roman" w:hAnsi="Arial" w:cs="Arial"/>
          <w:color w:val="000000"/>
          <w:sz w:val="22"/>
          <w:szCs w:val="22"/>
        </w:rPr>
        <w:t>.</w:t>
      </w:r>
      <w:r w:rsidR="00D269A3">
        <w:rPr>
          <w:rFonts w:ascii="Arial" w:eastAsia="Times New Roman" w:hAnsi="Arial" w:cs="Arial"/>
          <w:color w:val="000000"/>
          <w:sz w:val="22"/>
          <w:szCs w:val="22"/>
        </w:rPr>
        <w:t xml:space="preserve"> </w:t>
      </w:r>
      <w:r w:rsidR="00DA6900" w:rsidRPr="00145CF5">
        <w:rPr>
          <w:rFonts w:ascii="Arial" w:eastAsia="Times New Roman" w:hAnsi="Arial" w:cs="Arial"/>
          <w:color w:val="000000"/>
          <w:sz w:val="22"/>
          <w:szCs w:val="22"/>
        </w:rPr>
        <w:t xml:space="preserve">Peterson's investment will help accelerate </w:t>
      </w:r>
      <w:r w:rsidR="00DA6900">
        <w:rPr>
          <w:rFonts w:ascii="Arial" w:eastAsia="Times New Roman" w:hAnsi="Arial" w:cs="Arial"/>
          <w:color w:val="000000"/>
          <w:sz w:val="22"/>
          <w:szCs w:val="22"/>
        </w:rPr>
        <w:t xml:space="preserve">product expansion and innovation, as well as </w:t>
      </w:r>
      <w:r w:rsidR="00DA6900" w:rsidRPr="00145CF5">
        <w:rPr>
          <w:rFonts w:ascii="Arial" w:eastAsia="Times New Roman" w:hAnsi="Arial" w:cs="Arial"/>
          <w:color w:val="000000"/>
          <w:sz w:val="22"/>
          <w:szCs w:val="22"/>
        </w:rPr>
        <w:t xml:space="preserve">growth </w:t>
      </w:r>
      <w:r w:rsidR="00DA6900">
        <w:rPr>
          <w:rFonts w:ascii="Arial" w:eastAsia="Times New Roman" w:hAnsi="Arial" w:cs="Arial"/>
          <w:color w:val="000000"/>
          <w:sz w:val="22"/>
          <w:szCs w:val="22"/>
        </w:rPr>
        <w:t>beyond current geographies.</w:t>
      </w:r>
    </w:p>
    <w:p w14:paraId="754AC2D5" w14:textId="77777777" w:rsidR="00F07648" w:rsidRPr="00145CF5" w:rsidRDefault="00F07648" w:rsidP="006E396A">
      <w:pPr>
        <w:rPr>
          <w:rFonts w:ascii="Arial" w:eastAsia="Times New Roman" w:hAnsi="Arial" w:cs="Arial"/>
          <w:color w:val="000000"/>
          <w:sz w:val="22"/>
          <w:szCs w:val="22"/>
        </w:rPr>
      </w:pPr>
    </w:p>
    <w:p w14:paraId="427C22C3" w14:textId="6CB992B1" w:rsidR="00D269A3" w:rsidRPr="00145CF5" w:rsidRDefault="00DA6900" w:rsidP="006E396A">
      <w:pPr>
        <w:rPr>
          <w:rFonts w:ascii="Arial" w:eastAsia="Times New Roman" w:hAnsi="Arial" w:cs="Arial"/>
          <w:color w:val="000000"/>
          <w:sz w:val="22"/>
          <w:szCs w:val="22"/>
        </w:rPr>
      </w:pPr>
      <w:r>
        <w:rPr>
          <w:rFonts w:ascii="Arial" w:eastAsia="Times New Roman" w:hAnsi="Arial" w:cs="Arial"/>
          <w:color w:val="000000"/>
          <w:sz w:val="22"/>
          <w:szCs w:val="22"/>
        </w:rPr>
        <w:t>Founded in 1993 by Jack Liebschutz and Wayne Carriere</w:t>
      </w:r>
      <w:r w:rsidR="00212713">
        <w:rPr>
          <w:rFonts w:ascii="Arial" w:eastAsia="Times New Roman" w:hAnsi="Arial" w:cs="Arial"/>
          <w:color w:val="000000"/>
          <w:sz w:val="22"/>
          <w:szCs w:val="22"/>
        </w:rPr>
        <w:t xml:space="preserve"> and headquartered in Polson, Montana</w:t>
      </w:r>
      <w:r>
        <w:rPr>
          <w:rFonts w:ascii="Arial" w:eastAsia="Times New Roman" w:hAnsi="Arial" w:cs="Arial"/>
          <w:color w:val="000000"/>
          <w:sz w:val="22"/>
          <w:szCs w:val="22"/>
        </w:rPr>
        <w:t xml:space="preserve">, </w:t>
      </w:r>
      <w:r w:rsidR="00EB2792">
        <w:rPr>
          <w:rFonts w:ascii="Arial" w:eastAsia="Times New Roman" w:hAnsi="Arial" w:cs="Arial"/>
          <w:color w:val="000000"/>
          <w:sz w:val="22"/>
          <w:szCs w:val="22"/>
        </w:rPr>
        <w:t>Black Mountain</w:t>
      </w:r>
      <w:r w:rsidR="004A25BC">
        <w:rPr>
          <w:rFonts w:ascii="Arial" w:eastAsia="Times New Roman" w:hAnsi="Arial" w:cs="Arial"/>
          <w:color w:val="000000"/>
          <w:sz w:val="22"/>
          <w:szCs w:val="22"/>
        </w:rPr>
        <w:t xml:space="preserve"> Software</w:t>
      </w:r>
      <w:r w:rsidR="005E50D1">
        <w:rPr>
          <w:rFonts w:ascii="Arial" w:eastAsia="Times New Roman" w:hAnsi="Arial" w:cs="Arial"/>
          <w:color w:val="000000"/>
          <w:sz w:val="22"/>
          <w:szCs w:val="22"/>
        </w:rPr>
        <w:t>’s product portfolio includes</w:t>
      </w:r>
      <w:r w:rsidR="00EB2792">
        <w:rPr>
          <w:rFonts w:ascii="Arial" w:eastAsia="Times New Roman" w:hAnsi="Arial" w:cs="Arial"/>
          <w:color w:val="000000"/>
          <w:sz w:val="22"/>
          <w:szCs w:val="22"/>
        </w:rPr>
        <w:t xml:space="preserve"> </w:t>
      </w:r>
      <w:r w:rsidR="005B4A55">
        <w:rPr>
          <w:rFonts w:ascii="Arial" w:eastAsia="Times New Roman" w:hAnsi="Arial" w:cs="Arial"/>
          <w:color w:val="000000"/>
          <w:sz w:val="22"/>
          <w:szCs w:val="22"/>
        </w:rPr>
        <w:t>municipal</w:t>
      </w:r>
      <w:r w:rsidR="00EB2792">
        <w:rPr>
          <w:rFonts w:ascii="Arial" w:eastAsia="Times New Roman" w:hAnsi="Arial" w:cs="Arial"/>
          <w:color w:val="000000"/>
          <w:sz w:val="22"/>
          <w:szCs w:val="22"/>
        </w:rPr>
        <w:t xml:space="preserve"> accounting, utility billing, and school district accounting</w:t>
      </w:r>
      <w:r w:rsidR="005E50D1">
        <w:rPr>
          <w:rFonts w:ascii="Arial" w:eastAsia="Times New Roman" w:hAnsi="Arial" w:cs="Arial"/>
          <w:color w:val="000000"/>
          <w:sz w:val="22"/>
          <w:szCs w:val="22"/>
        </w:rPr>
        <w:t xml:space="preserve"> software solutions</w:t>
      </w:r>
      <w:r w:rsidR="00EB2792">
        <w:rPr>
          <w:rFonts w:ascii="Arial" w:eastAsia="Times New Roman" w:hAnsi="Arial" w:cs="Arial"/>
          <w:color w:val="000000"/>
          <w:sz w:val="22"/>
          <w:szCs w:val="22"/>
        </w:rPr>
        <w:t xml:space="preserve">. </w:t>
      </w:r>
    </w:p>
    <w:p w14:paraId="11E73128" w14:textId="77777777" w:rsidR="008B3E70" w:rsidRDefault="008B3E70" w:rsidP="006E396A">
      <w:pPr>
        <w:rPr>
          <w:rFonts w:ascii="Arial" w:eastAsia="Times New Roman" w:hAnsi="Arial" w:cs="Arial"/>
          <w:color w:val="000000"/>
          <w:sz w:val="22"/>
          <w:szCs w:val="22"/>
        </w:rPr>
      </w:pPr>
    </w:p>
    <w:p w14:paraId="36079B5E" w14:textId="264752EB" w:rsidR="006E396A" w:rsidRPr="00145CF5" w:rsidRDefault="006E396A" w:rsidP="006E396A">
      <w:pPr>
        <w:rPr>
          <w:rFonts w:ascii="Arial" w:eastAsia="Times New Roman" w:hAnsi="Arial" w:cs="Arial"/>
          <w:color w:val="000000"/>
          <w:sz w:val="22"/>
          <w:szCs w:val="22"/>
        </w:rPr>
      </w:pPr>
      <w:r w:rsidRPr="00145CF5">
        <w:rPr>
          <w:rFonts w:ascii="Arial" w:eastAsia="Times New Roman" w:hAnsi="Arial" w:cs="Arial"/>
          <w:color w:val="000000"/>
          <w:sz w:val="22"/>
          <w:szCs w:val="22"/>
        </w:rPr>
        <w:t>“</w:t>
      </w:r>
      <w:r w:rsidR="00145CF5" w:rsidRPr="00A75372">
        <w:rPr>
          <w:rFonts w:ascii="Arial" w:eastAsia="Times New Roman" w:hAnsi="Arial" w:cs="Arial"/>
          <w:color w:val="000000"/>
          <w:sz w:val="22"/>
          <w:szCs w:val="22"/>
        </w:rPr>
        <w:t xml:space="preserve">Peterson </w:t>
      </w:r>
      <w:r w:rsidR="005B4A55">
        <w:rPr>
          <w:rFonts w:ascii="Arial" w:eastAsia="Times New Roman" w:hAnsi="Arial" w:cs="Arial"/>
          <w:color w:val="000000"/>
          <w:sz w:val="22"/>
          <w:szCs w:val="22"/>
        </w:rPr>
        <w:t>was our capital partner of choice from the beginning</w:t>
      </w:r>
      <w:r w:rsidR="007C7420">
        <w:rPr>
          <w:rFonts w:ascii="Arial" w:eastAsia="Times New Roman" w:hAnsi="Arial" w:cs="Arial"/>
          <w:color w:val="000000"/>
          <w:sz w:val="22"/>
          <w:szCs w:val="22"/>
        </w:rPr>
        <w:t xml:space="preserve"> given their outstanding reputation of being </w:t>
      </w:r>
      <w:r w:rsidR="00EC29C2">
        <w:rPr>
          <w:rFonts w:ascii="Arial" w:eastAsia="Times New Roman" w:hAnsi="Arial" w:cs="Arial"/>
          <w:color w:val="000000"/>
          <w:sz w:val="22"/>
          <w:szCs w:val="22"/>
        </w:rPr>
        <w:t>genuine</w:t>
      </w:r>
      <w:r w:rsidR="007C7420">
        <w:rPr>
          <w:rFonts w:ascii="Arial" w:eastAsia="Times New Roman" w:hAnsi="Arial" w:cs="Arial"/>
          <w:color w:val="000000"/>
          <w:sz w:val="22"/>
          <w:szCs w:val="22"/>
        </w:rPr>
        <w:t xml:space="preserve"> partners</w:t>
      </w:r>
      <w:r w:rsidR="009E7644">
        <w:rPr>
          <w:rFonts w:ascii="Arial" w:eastAsia="Times New Roman" w:hAnsi="Arial" w:cs="Arial"/>
          <w:color w:val="000000"/>
          <w:sz w:val="22"/>
          <w:szCs w:val="22"/>
        </w:rPr>
        <w:t xml:space="preserve"> with the businesses they invest in</w:t>
      </w:r>
      <w:r w:rsidRPr="00145CF5">
        <w:rPr>
          <w:rFonts w:ascii="Arial" w:eastAsia="Times New Roman" w:hAnsi="Arial" w:cs="Arial"/>
          <w:color w:val="000000"/>
          <w:sz w:val="22"/>
          <w:szCs w:val="22"/>
        </w:rPr>
        <w:t>,” sa</w:t>
      </w:r>
      <w:r w:rsidR="00A05F95">
        <w:rPr>
          <w:rFonts w:ascii="Arial" w:eastAsia="Times New Roman" w:hAnsi="Arial" w:cs="Arial"/>
          <w:color w:val="000000"/>
          <w:sz w:val="22"/>
          <w:szCs w:val="22"/>
        </w:rPr>
        <w:t xml:space="preserve">id </w:t>
      </w:r>
      <w:r w:rsidR="00B80A1F">
        <w:rPr>
          <w:rFonts w:ascii="Arial" w:eastAsia="Times New Roman" w:hAnsi="Arial" w:cs="Arial"/>
          <w:color w:val="000000"/>
          <w:sz w:val="22"/>
          <w:szCs w:val="22"/>
        </w:rPr>
        <w:t>Liebschutz</w:t>
      </w:r>
      <w:r w:rsidR="00B35890">
        <w:rPr>
          <w:rFonts w:ascii="Arial" w:eastAsia="Times New Roman" w:hAnsi="Arial" w:cs="Arial"/>
          <w:color w:val="000000"/>
          <w:sz w:val="22"/>
          <w:szCs w:val="22"/>
        </w:rPr>
        <w:t xml:space="preserve">, </w:t>
      </w:r>
      <w:r w:rsidR="00003CB2">
        <w:rPr>
          <w:rFonts w:ascii="Arial" w:eastAsia="Times New Roman" w:hAnsi="Arial" w:cs="Arial"/>
          <w:color w:val="000000"/>
          <w:sz w:val="22"/>
          <w:szCs w:val="22"/>
        </w:rPr>
        <w:t>c</w:t>
      </w:r>
      <w:r w:rsidR="007C4474">
        <w:rPr>
          <w:rFonts w:ascii="Arial" w:eastAsia="Times New Roman" w:hAnsi="Arial" w:cs="Arial"/>
          <w:color w:val="000000"/>
          <w:sz w:val="22"/>
          <w:szCs w:val="22"/>
        </w:rPr>
        <w:t>o-Founder and Director of Black Mountain Software</w:t>
      </w:r>
      <w:r w:rsidR="00D6579B">
        <w:rPr>
          <w:rFonts w:ascii="Arial" w:eastAsia="Times New Roman" w:hAnsi="Arial" w:cs="Arial"/>
          <w:color w:val="000000"/>
          <w:sz w:val="22"/>
          <w:szCs w:val="22"/>
        </w:rPr>
        <w:t>.</w:t>
      </w:r>
      <w:r w:rsidRPr="00145CF5">
        <w:rPr>
          <w:rFonts w:ascii="Arial" w:eastAsia="Times New Roman" w:hAnsi="Arial" w:cs="Arial"/>
          <w:color w:val="000000"/>
          <w:sz w:val="22"/>
          <w:szCs w:val="22"/>
        </w:rPr>
        <w:t xml:space="preserve"> </w:t>
      </w:r>
      <w:r w:rsidR="005B4A55">
        <w:rPr>
          <w:rFonts w:ascii="Arial" w:eastAsia="Times New Roman" w:hAnsi="Arial" w:cs="Arial"/>
          <w:color w:val="000000"/>
          <w:sz w:val="22"/>
          <w:szCs w:val="22"/>
        </w:rPr>
        <w:t xml:space="preserve">“We are </w:t>
      </w:r>
      <w:r w:rsidR="00E32212">
        <w:rPr>
          <w:rFonts w:ascii="Arial" w:eastAsia="Times New Roman" w:hAnsi="Arial" w:cs="Arial"/>
          <w:color w:val="000000"/>
          <w:sz w:val="22"/>
          <w:szCs w:val="22"/>
        </w:rPr>
        <w:t>grateful to be able to leverage Peterson’s experience scaling businesses</w:t>
      </w:r>
      <w:r w:rsidR="009E7644">
        <w:rPr>
          <w:rFonts w:ascii="Arial" w:eastAsia="Times New Roman" w:hAnsi="Arial" w:cs="Arial"/>
          <w:color w:val="000000"/>
          <w:sz w:val="22"/>
          <w:szCs w:val="22"/>
        </w:rPr>
        <w:t xml:space="preserve"> and the</w:t>
      </w:r>
      <w:r w:rsidR="00075F14">
        <w:rPr>
          <w:rFonts w:ascii="Arial" w:eastAsia="Times New Roman" w:hAnsi="Arial" w:cs="Arial"/>
          <w:color w:val="000000"/>
          <w:sz w:val="22"/>
          <w:szCs w:val="22"/>
        </w:rPr>
        <w:t>ir</w:t>
      </w:r>
      <w:r w:rsidR="009E7644">
        <w:rPr>
          <w:rFonts w:ascii="Arial" w:eastAsia="Times New Roman" w:hAnsi="Arial" w:cs="Arial"/>
          <w:color w:val="000000"/>
          <w:sz w:val="22"/>
          <w:szCs w:val="22"/>
        </w:rPr>
        <w:t xml:space="preserve"> network of operational experts</w:t>
      </w:r>
      <w:r w:rsidR="00E32212">
        <w:rPr>
          <w:rFonts w:ascii="Arial" w:eastAsia="Times New Roman" w:hAnsi="Arial" w:cs="Arial"/>
          <w:color w:val="000000"/>
          <w:sz w:val="22"/>
          <w:szCs w:val="22"/>
        </w:rPr>
        <w:t>.”</w:t>
      </w:r>
    </w:p>
    <w:p w14:paraId="5CE03F49" w14:textId="7CB7138E" w:rsidR="006E396A" w:rsidRDefault="006E396A" w:rsidP="006E396A">
      <w:pPr>
        <w:rPr>
          <w:rFonts w:ascii="Arial" w:eastAsia="Times New Roman" w:hAnsi="Arial" w:cs="Arial"/>
          <w:color w:val="000000"/>
          <w:sz w:val="22"/>
          <w:szCs w:val="22"/>
        </w:rPr>
      </w:pPr>
    </w:p>
    <w:p w14:paraId="45D0AFE3" w14:textId="7D8354FB" w:rsidR="00DE570A" w:rsidRDefault="00DE570A" w:rsidP="00DE570A">
      <w:pPr>
        <w:rPr>
          <w:rFonts w:ascii="Arial" w:eastAsia="Times New Roman" w:hAnsi="Arial" w:cs="Arial"/>
          <w:color w:val="000000"/>
          <w:sz w:val="22"/>
          <w:szCs w:val="22"/>
        </w:rPr>
      </w:pPr>
      <w:r>
        <w:rPr>
          <w:rFonts w:ascii="Arial" w:eastAsia="Times New Roman" w:hAnsi="Arial" w:cs="Arial"/>
          <w:color w:val="000000"/>
          <w:sz w:val="22"/>
          <w:szCs w:val="22"/>
        </w:rPr>
        <w:t xml:space="preserve">In conjunction with the investment and </w:t>
      </w:r>
      <w:proofErr w:type="gramStart"/>
      <w:r>
        <w:rPr>
          <w:rFonts w:ascii="Arial" w:eastAsia="Times New Roman" w:hAnsi="Arial" w:cs="Arial"/>
          <w:color w:val="000000"/>
          <w:sz w:val="22"/>
          <w:szCs w:val="22"/>
        </w:rPr>
        <w:t>in an effort to</w:t>
      </w:r>
      <w:proofErr w:type="gramEnd"/>
      <w:r>
        <w:rPr>
          <w:rFonts w:ascii="Arial" w:eastAsia="Times New Roman" w:hAnsi="Arial" w:cs="Arial"/>
          <w:color w:val="000000"/>
          <w:sz w:val="22"/>
          <w:szCs w:val="22"/>
        </w:rPr>
        <w:t xml:space="preserve"> support Black Mountain Software’s continued growth, Mike Fabrizio and Nate Quinn will be joining the management team as </w:t>
      </w:r>
      <w:r w:rsidR="00D174DF">
        <w:rPr>
          <w:rFonts w:ascii="Arial" w:eastAsia="Times New Roman" w:hAnsi="Arial" w:cs="Arial"/>
          <w:color w:val="000000"/>
          <w:sz w:val="22"/>
          <w:szCs w:val="22"/>
        </w:rPr>
        <w:t>c</w:t>
      </w:r>
      <w:r>
        <w:rPr>
          <w:rFonts w:ascii="Arial" w:eastAsia="Times New Roman" w:hAnsi="Arial" w:cs="Arial"/>
          <w:color w:val="000000"/>
          <w:sz w:val="22"/>
          <w:szCs w:val="22"/>
        </w:rPr>
        <w:t>o-CEOs. Prior to Black Mountain Software, Fabrizio</w:t>
      </w:r>
      <w:r w:rsidRPr="00423CD6">
        <w:rPr>
          <w:rFonts w:ascii="Arial" w:eastAsia="Times New Roman" w:hAnsi="Arial" w:cs="Arial"/>
          <w:color w:val="000000"/>
          <w:sz w:val="22"/>
          <w:szCs w:val="22"/>
        </w:rPr>
        <w:t xml:space="preserve"> was on the</w:t>
      </w:r>
      <w:r>
        <w:rPr>
          <w:rFonts w:ascii="Arial" w:eastAsia="Times New Roman" w:hAnsi="Arial" w:cs="Arial"/>
          <w:color w:val="000000"/>
          <w:sz w:val="22"/>
          <w:szCs w:val="22"/>
        </w:rPr>
        <w:t xml:space="preserve"> </w:t>
      </w:r>
      <w:r w:rsidRPr="00423CD6">
        <w:rPr>
          <w:rFonts w:ascii="Arial" w:eastAsia="Times New Roman" w:hAnsi="Arial" w:cs="Arial"/>
          <w:color w:val="000000"/>
          <w:sz w:val="22"/>
          <w:szCs w:val="22"/>
        </w:rPr>
        <w:t>investment team at Accel-KKR, a</w:t>
      </w:r>
      <w:r>
        <w:rPr>
          <w:rFonts w:ascii="Arial" w:eastAsia="Times New Roman" w:hAnsi="Arial" w:cs="Arial"/>
          <w:color w:val="000000"/>
          <w:sz w:val="22"/>
          <w:szCs w:val="22"/>
        </w:rPr>
        <w:t xml:space="preserve"> </w:t>
      </w:r>
      <w:r w:rsidRPr="00423CD6">
        <w:rPr>
          <w:rFonts w:ascii="Arial" w:eastAsia="Times New Roman" w:hAnsi="Arial" w:cs="Arial"/>
          <w:color w:val="000000"/>
          <w:sz w:val="22"/>
          <w:szCs w:val="22"/>
        </w:rPr>
        <w:t>software focused private equity firm with</w:t>
      </w:r>
      <w:r>
        <w:rPr>
          <w:rFonts w:ascii="Arial" w:eastAsia="Times New Roman" w:hAnsi="Arial" w:cs="Arial"/>
          <w:color w:val="000000"/>
          <w:sz w:val="22"/>
          <w:szCs w:val="22"/>
        </w:rPr>
        <w:t xml:space="preserve"> </w:t>
      </w:r>
      <w:r w:rsidRPr="00423CD6">
        <w:rPr>
          <w:rFonts w:ascii="Arial" w:eastAsia="Times New Roman" w:hAnsi="Arial" w:cs="Arial"/>
          <w:color w:val="000000"/>
          <w:sz w:val="22"/>
          <w:szCs w:val="22"/>
        </w:rPr>
        <w:t xml:space="preserve">more than $10B in AUM. </w:t>
      </w:r>
      <w:r>
        <w:rPr>
          <w:rFonts w:ascii="Arial" w:eastAsia="Times New Roman" w:hAnsi="Arial" w:cs="Arial"/>
          <w:color w:val="000000"/>
          <w:sz w:val="22"/>
          <w:szCs w:val="22"/>
        </w:rPr>
        <w:t xml:space="preserve">Quinn was previously on the investment team at Menlo Ventures, a $1B CA-based venture fund. </w:t>
      </w:r>
    </w:p>
    <w:p w14:paraId="0CC9D5B6" w14:textId="77777777" w:rsidR="00DE570A" w:rsidRDefault="00DE570A" w:rsidP="006E396A">
      <w:pPr>
        <w:rPr>
          <w:rFonts w:ascii="Arial" w:eastAsia="Times New Roman" w:hAnsi="Arial" w:cs="Arial"/>
          <w:color w:val="000000"/>
          <w:sz w:val="22"/>
          <w:szCs w:val="22"/>
        </w:rPr>
      </w:pPr>
    </w:p>
    <w:p w14:paraId="0DF592BA" w14:textId="420B9DD1" w:rsidR="005841B8" w:rsidRDefault="005841B8" w:rsidP="006E396A">
      <w:pPr>
        <w:rPr>
          <w:rFonts w:ascii="Arial" w:eastAsia="Times New Roman" w:hAnsi="Arial" w:cs="Arial"/>
          <w:color w:val="000000"/>
          <w:sz w:val="22"/>
          <w:szCs w:val="22"/>
        </w:rPr>
      </w:pPr>
      <w:r w:rsidRPr="00145CF5">
        <w:rPr>
          <w:rFonts w:ascii="Arial" w:eastAsia="Times New Roman" w:hAnsi="Arial" w:cs="Arial"/>
          <w:color w:val="000000"/>
          <w:sz w:val="22"/>
          <w:szCs w:val="22"/>
        </w:rPr>
        <w:t>“</w:t>
      </w:r>
      <w:r>
        <w:rPr>
          <w:rFonts w:ascii="Arial" w:eastAsia="Times New Roman" w:hAnsi="Arial" w:cs="Arial"/>
          <w:color w:val="000000"/>
          <w:sz w:val="22"/>
          <w:szCs w:val="22"/>
        </w:rPr>
        <w:t>Our mandate is to back exceptional businesses and entrepreneurs and to help them create enduring value</w:t>
      </w:r>
      <w:r w:rsidRPr="00145CF5">
        <w:rPr>
          <w:rFonts w:ascii="Arial" w:eastAsia="Times New Roman" w:hAnsi="Arial" w:cs="Arial"/>
          <w:color w:val="000000"/>
          <w:sz w:val="22"/>
          <w:szCs w:val="22"/>
        </w:rPr>
        <w:t xml:space="preserve">,” says </w:t>
      </w:r>
      <w:r>
        <w:rPr>
          <w:rFonts w:ascii="Arial" w:eastAsia="Times New Roman" w:hAnsi="Arial" w:cs="Arial"/>
          <w:color w:val="000000"/>
          <w:sz w:val="22"/>
          <w:szCs w:val="22"/>
        </w:rPr>
        <w:t>Jordan Lusk,</w:t>
      </w:r>
      <w:r w:rsidRPr="00145CF5">
        <w:rPr>
          <w:rFonts w:ascii="Arial" w:eastAsia="Times New Roman" w:hAnsi="Arial" w:cs="Arial"/>
          <w:color w:val="000000"/>
          <w:sz w:val="22"/>
          <w:szCs w:val="22"/>
        </w:rPr>
        <w:t xml:space="preserve"> </w:t>
      </w:r>
      <w:r>
        <w:rPr>
          <w:rFonts w:ascii="Arial" w:eastAsia="Times New Roman" w:hAnsi="Arial" w:cs="Arial"/>
          <w:color w:val="000000"/>
          <w:sz w:val="22"/>
          <w:szCs w:val="22"/>
        </w:rPr>
        <w:t xml:space="preserve">Vice President </w:t>
      </w:r>
      <w:r w:rsidRPr="00145CF5">
        <w:rPr>
          <w:rFonts w:ascii="Arial" w:eastAsia="Times New Roman" w:hAnsi="Arial" w:cs="Arial"/>
          <w:color w:val="000000"/>
          <w:sz w:val="22"/>
          <w:szCs w:val="22"/>
        </w:rPr>
        <w:t>at Peterson. “</w:t>
      </w:r>
      <w:r>
        <w:rPr>
          <w:rFonts w:ascii="Arial" w:eastAsia="Times New Roman" w:hAnsi="Arial" w:cs="Arial"/>
          <w:color w:val="000000"/>
          <w:sz w:val="22"/>
          <w:szCs w:val="22"/>
        </w:rPr>
        <w:t xml:space="preserve">We are grateful for the opportunity to invest in a defensible software </w:t>
      </w:r>
      <w:r w:rsidR="00FD502D">
        <w:rPr>
          <w:rFonts w:ascii="Arial" w:eastAsia="Times New Roman" w:hAnsi="Arial" w:cs="Arial"/>
          <w:color w:val="000000"/>
          <w:sz w:val="22"/>
          <w:szCs w:val="22"/>
        </w:rPr>
        <w:t>business</w:t>
      </w:r>
      <w:r>
        <w:rPr>
          <w:rFonts w:ascii="Arial" w:eastAsia="Times New Roman" w:hAnsi="Arial" w:cs="Arial"/>
          <w:color w:val="000000"/>
          <w:sz w:val="22"/>
          <w:szCs w:val="22"/>
        </w:rPr>
        <w:t xml:space="preserve"> at this stage of the economic cycle and </w:t>
      </w:r>
      <w:r w:rsidR="00B64A7A">
        <w:rPr>
          <w:rFonts w:ascii="Arial" w:eastAsia="Times New Roman" w:hAnsi="Arial" w:cs="Arial"/>
          <w:color w:val="000000"/>
          <w:sz w:val="22"/>
          <w:szCs w:val="22"/>
        </w:rPr>
        <w:t xml:space="preserve">to </w:t>
      </w:r>
      <w:r>
        <w:rPr>
          <w:rFonts w:ascii="Arial" w:eastAsia="Times New Roman" w:hAnsi="Arial" w:cs="Arial"/>
          <w:color w:val="000000"/>
          <w:sz w:val="22"/>
          <w:szCs w:val="22"/>
        </w:rPr>
        <w:t>bring on leaders like Mike and Nate to help bolster the management team.”</w:t>
      </w:r>
    </w:p>
    <w:p w14:paraId="54896584" w14:textId="77777777" w:rsidR="005841B8" w:rsidRDefault="005841B8" w:rsidP="006E396A">
      <w:pPr>
        <w:rPr>
          <w:rFonts w:ascii="Arial" w:eastAsia="Times New Roman" w:hAnsi="Arial" w:cs="Arial"/>
          <w:color w:val="000000"/>
          <w:sz w:val="22"/>
          <w:szCs w:val="22"/>
        </w:rPr>
      </w:pPr>
    </w:p>
    <w:p w14:paraId="0411801E" w14:textId="483F2D9F" w:rsidR="006E396A" w:rsidRDefault="004979DD" w:rsidP="006E396A">
      <w:pPr>
        <w:rPr>
          <w:rFonts w:ascii="Arial" w:eastAsia="Times New Roman" w:hAnsi="Arial" w:cs="Arial"/>
          <w:color w:val="000000"/>
          <w:sz w:val="22"/>
          <w:szCs w:val="22"/>
        </w:rPr>
      </w:pPr>
      <w:r w:rsidRPr="004979DD">
        <w:rPr>
          <w:rFonts w:ascii="Arial" w:eastAsia="Times New Roman" w:hAnsi="Arial" w:cs="Arial"/>
          <w:color w:val="000000"/>
          <w:sz w:val="22"/>
          <w:szCs w:val="22"/>
        </w:rPr>
        <w:t>“What makes Black Mountain special is the intense focus on anticipating and meeting the needs of its customers” said Fabrizio, co-CEO. “Nate and I are excited about the chance to help write the next chapter of growth at Black Mountain and to build upon the foundation created by Jack, Wayne, and the rest of the team.”</w:t>
      </w:r>
    </w:p>
    <w:p w14:paraId="44238B84" w14:textId="77777777" w:rsidR="004979DD" w:rsidRPr="00A734E7" w:rsidRDefault="004979DD" w:rsidP="006E396A">
      <w:pPr>
        <w:rPr>
          <w:rFonts w:ascii="Arial" w:eastAsia="Times New Roman" w:hAnsi="Arial" w:cs="Arial"/>
          <w:color w:val="000000"/>
          <w:sz w:val="22"/>
          <w:szCs w:val="22"/>
        </w:rPr>
      </w:pPr>
    </w:p>
    <w:p w14:paraId="2E6CABC8" w14:textId="77777777" w:rsidR="006E396A" w:rsidRPr="00A734E7" w:rsidRDefault="006E396A" w:rsidP="006E396A">
      <w:pPr>
        <w:rPr>
          <w:rFonts w:ascii="Arial" w:hAnsi="Arial" w:cs="Arial"/>
          <w:b/>
          <w:bCs/>
          <w:sz w:val="22"/>
          <w:szCs w:val="22"/>
        </w:rPr>
      </w:pPr>
      <w:r w:rsidRPr="00A734E7">
        <w:rPr>
          <w:rFonts w:ascii="Arial" w:hAnsi="Arial" w:cs="Arial"/>
          <w:b/>
          <w:bCs/>
          <w:sz w:val="22"/>
          <w:szCs w:val="22"/>
        </w:rPr>
        <w:t>About Peterson Partners</w:t>
      </w:r>
    </w:p>
    <w:p w14:paraId="3891B518" w14:textId="3177F931" w:rsidR="0099231E" w:rsidRPr="0099231E" w:rsidRDefault="0099231E" w:rsidP="0099231E">
      <w:pPr>
        <w:rPr>
          <w:rFonts w:ascii="Arial" w:hAnsi="Arial" w:cs="Arial"/>
          <w:sz w:val="22"/>
          <w:szCs w:val="22"/>
          <w:shd w:val="clear" w:color="auto" w:fill="FFFFFF"/>
        </w:rPr>
      </w:pPr>
      <w:r w:rsidRPr="0099231E">
        <w:rPr>
          <w:rFonts w:ascii="Arial" w:hAnsi="Arial" w:cs="Arial"/>
          <w:sz w:val="22"/>
          <w:szCs w:val="22"/>
          <w:shd w:val="clear" w:color="auto" w:fill="FFFFFF"/>
        </w:rPr>
        <w:t xml:space="preserve">At Peterson Partners, our mission is to help great people build great businesses. We roll up our sleeves in supporting exceptional entrepreneurs and management teams in building enduring enterprises and have invested in more than </w:t>
      </w:r>
      <w:r w:rsidR="00AA0943">
        <w:rPr>
          <w:rFonts w:ascii="Arial" w:hAnsi="Arial" w:cs="Arial"/>
          <w:sz w:val="22"/>
          <w:szCs w:val="22"/>
          <w:shd w:val="clear" w:color="auto" w:fill="FFFFFF"/>
        </w:rPr>
        <w:t>300</w:t>
      </w:r>
      <w:r w:rsidRPr="0099231E">
        <w:rPr>
          <w:rFonts w:ascii="Arial" w:hAnsi="Arial" w:cs="Arial"/>
          <w:sz w:val="22"/>
          <w:szCs w:val="22"/>
          <w:shd w:val="clear" w:color="auto" w:fill="FFFFFF"/>
        </w:rPr>
        <w:t xml:space="preserve"> companies across a wide range of industries, including </w:t>
      </w:r>
      <w:proofErr w:type="spellStart"/>
      <w:r w:rsidRPr="0099231E">
        <w:rPr>
          <w:rFonts w:ascii="Arial" w:hAnsi="Arial" w:cs="Arial"/>
          <w:sz w:val="22"/>
          <w:szCs w:val="22"/>
          <w:shd w:val="clear" w:color="auto" w:fill="FFFFFF"/>
        </w:rPr>
        <w:t>Allbirds</w:t>
      </w:r>
      <w:proofErr w:type="spellEnd"/>
      <w:r w:rsidRPr="0099231E">
        <w:rPr>
          <w:rFonts w:ascii="Arial" w:hAnsi="Arial" w:cs="Arial"/>
          <w:sz w:val="22"/>
          <w:szCs w:val="22"/>
          <w:shd w:val="clear" w:color="auto" w:fill="FFFFFF"/>
        </w:rPr>
        <w:t>, Vivint, Lucid Software, and Azul. Typically, Peterson Partners provides the first equity capital in a business</w:t>
      </w:r>
      <w:r w:rsidR="00AC6774">
        <w:rPr>
          <w:rFonts w:ascii="Arial" w:hAnsi="Arial" w:cs="Arial"/>
          <w:sz w:val="22"/>
          <w:szCs w:val="22"/>
          <w:shd w:val="clear" w:color="auto" w:fill="FFFFFF"/>
        </w:rPr>
        <w:t>,</w:t>
      </w:r>
      <w:r w:rsidRPr="0099231E">
        <w:rPr>
          <w:rFonts w:ascii="Arial" w:hAnsi="Arial" w:cs="Arial"/>
          <w:sz w:val="22"/>
          <w:szCs w:val="22"/>
          <w:shd w:val="clear" w:color="auto" w:fill="FFFFFF"/>
        </w:rPr>
        <w:t xml:space="preserve"> and we participate for a chapter of growth</w:t>
      </w:r>
      <w:r w:rsidR="00EA3758">
        <w:rPr>
          <w:rFonts w:ascii="Arial" w:hAnsi="Arial" w:cs="Arial"/>
          <w:sz w:val="22"/>
          <w:szCs w:val="22"/>
          <w:shd w:val="clear" w:color="auto" w:fill="FFFFFF"/>
        </w:rPr>
        <w:t xml:space="preserve"> </w:t>
      </w:r>
      <w:r w:rsidRPr="0099231E">
        <w:rPr>
          <w:rFonts w:ascii="Arial" w:hAnsi="Arial" w:cs="Arial"/>
          <w:sz w:val="22"/>
          <w:szCs w:val="22"/>
          <w:shd w:val="clear" w:color="auto" w:fill="FFFFFF"/>
        </w:rPr>
        <w:t xml:space="preserve">during which we work hard as a trusted coach and advisor in driving growth and building brands, systems, and </w:t>
      </w:r>
      <w:r w:rsidRPr="0099231E">
        <w:rPr>
          <w:rFonts w:ascii="Arial" w:hAnsi="Arial" w:cs="Arial"/>
          <w:sz w:val="22"/>
          <w:szCs w:val="22"/>
          <w:shd w:val="clear" w:color="auto" w:fill="FFFFFF"/>
        </w:rPr>
        <w:lastRenderedPageBreak/>
        <w:t>human capital. Peterson Partners is an independent investment firm with more than $</w:t>
      </w:r>
      <w:r w:rsidR="00EA3758">
        <w:rPr>
          <w:rFonts w:ascii="Arial" w:hAnsi="Arial" w:cs="Arial"/>
          <w:sz w:val="22"/>
          <w:szCs w:val="22"/>
          <w:shd w:val="clear" w:color="auto" w:fill="FFFFFF"/>
        </w:rPr>
        <w:t>1</w:t>
      </w:r>
      <w:r w:rsidRPr="0099231E">
        <w:rPr>
          <w:rFonts w:ascii="Arial" w:hAnsi="Arial" w:cs="Arial"/>
          <w:sz w:val="22"/>
          <w:szCs w:val="22"/>
          <w:shd w:val="clear" w:color="auto" w:fill="FFFFFF"/>
        </w:rPr>
        <w:t>.</w:t>
      </w:r>
      <w:r w:rsidR="00AA0943">
        <w:rPr>
          <w:rFonts w:ascii="Arial" w:hAnsi="Arial" w:cs="Arial"/>
          <w:sz w:val="22"/>
          <w:szCs w:val="22"/>
          <w:shd w:val="clear" w:color="auto" w:fill="FFFFFF"/>
        </w:rPr>
        <w:t>8</w:t>
      </w:r>
      <w:r w:rsidRPr="0099231E">
        <w:rPr>
          <w:rFonts w:ascii="Arial" w:hAnsi="Arial" w:cs="Arial"/>
          <w:sz w:val="22"/>
          <w:szCs w:val="22"/>
          <w:shd w:val="clear" w:color="auto" w:fill="FFFFFF"/>
        </w:rPr>
        <w:t xml:space="preserve"> billion under management across Private Equity, Venture </w:t>
      </w:r>
      <w:proofErr w:type="gramStart"/>
      <w:r w:rsidRPr="0099231E">
        <w:rPr>
          <w:rFonts w:ascii="Arial" w:hAnsi="Arial" w:cs="Arial"/>
          <w:sz w:val="22"/>
          <w:szCs w:val="22"/>
          <w:shd w:val="clear" w:color="auto" w:fill="FFFFFF"/>
        </w:rPr>
        <w:t>Capital</w:t>
      </w:r>
      <w:proofErr w:type="gramEnd"/>
      <w:r w:rsidRPr="0099231E">
        <w:rPr>
          <w:rFonts w:ascii="Arial" w:hAnsi="Arial" w:cs="Arial"/>
          <w:sz w:val="22"/>
          <w:szCs w:val="22"/>
          <w:shd w:val="clear" w:color="auto" w:fill="FFFFFF"/>
        </w:rPr>
        <w:t xml:space="preserve"> and Search strategies. To lea</w:t>
      </w:r>
      <w:r w:rsidR="00A75372">
        <w:rPr>
          <w:rFonts w:ascii="Arial" w:hAnsi="Arial" w:cs="Arial"/>
          <w:sz w:val="22"/>
          <w:szCs w:val="22"/>
          <w:shd w:val="clear" w:color="auto" w:fill="FFFFFF"/>
        </w:rPr>
        <w:t>r</w:t>
      </w:r>
      <w:r w:rsidRPr="0099231E">
        <w:rPr>
          <w:rFonts w:ascii="Arial" w:hAnsi="Arial" w:cs="Arial"/>
          <w:sz w:val="22"/>
          <w:szCs w:val="22"/>
          <w:shd w:val="clear" w:color="auto" w:fill="FFFFFF"/>
        </w:rPr>
        <w:t xml:space="preserve">n more about Peterson partners, please visit </w:t>
      </w:r>
      <w:hyperlink r:id="rId12" w:history="1">
        <w:r w:rsidRPr="0099231E">
          <w:rPr>
            <w:rStyle w:val="Hyperlink"/>
            <w:rFonts w:ascii="Arial" w:hAnsi="Arial" w:cs="Arial"/>
            <w:sz w:val="22"/>
            <w:szCs w:val="22"/>
            <w:shd w:val="clear" w:color="auto" w:fill="FFFFFF"/>
          </w:rPr>
          <w:t>https://petersonpartners.com</w:t>
        </w:r>
      </w:hyperlink>
      <w:r w:rsidRPr="0099231E">
        <w:rPr>
          <w:rFonts w:ascii="Arial" w:hAnsi="Arial" w:cs="Arial"/>
          <w:sz w:val="22"/>
          <w:szCs w:val="22"/>
          <w:shd w:val="clear" w:color="auto" w:fill="FFFFFF"/>
        </w:rPr>
        <w:t>.</w:t>
      </w:r>
    </w:p>
    <w:p w14:paraId="164913E0" w14:textId="77777777" w:rsidR="006E396A" w:rsidRPr="00AD2367" w:rsidRDefault="006E396A" w:rsidP="006E396A">
      <w:pPr>
        <w:rPr>
          <w:rFonts w:ascii="Arial" w:hAnsi="Arial" w:cs="Arial"/>
        </w:rPr>
      </w:pPr>
    </w:p>
    <w:p w14:paraId="0C8C25A3" w14:textId="77777777" w:rsidR="006E396A" w:rsidRPr="00AD2367" w:rsidRDefault="006E396A" w:rsidP="006E396A">
      <w:pPr>
        <w:rPr>
          <w:rFonts w:ascii="Arial" w:hAnsi="Arial" w:cs="Arial"/>
          <w:color w:val="000000"/>
          <w:sz w:val="18"/>
          <w:szCs w:val="18"/>
        </w:rPr>
      </w:pPr>
      <w:r w:rsidRPr="00AD2367">
        <w:rPr>
          <w:rFonts w:ascii="Arial" w:hAnsi="Arial" w:cs="Arial"/>
          <w:i/>
          <w:iCs/>
          <w:color w:val="373737"/>
          <w:sz w:val="18"/>
          <w:szCs w:val="18"/>
          <w:shd w:val="clear" w:color="auto" w:fill="FFFFFF"/>
        </w:rPr>
        <w:t xml:space="preserve">The portfolio companies identified and described herein do not represent </w:t>
      </w:r>
      <w:proofErr w:type="gramStart"/>
      <w:r w:rsidRPr="00AD2367">
        <w:rPr>
          <w:rFonts w:ascii="Arial" w:hAnsi="Arial" w:cs="Arial"/>
          <w:i/>
          <w:iCs/>
          <w:color w:val="373737"/>
          <w:sz w:val="18"/>
          <w:szCs w:val="18"/>
          <w:shd w:val="clear" w:color="auto" w:fill="FFFFFF"/>
        </w:rPr>
        <w:t>all of</w:t>
      </w:r>
      <w:proofErr w:type="gramEnd"/>
      <w:r w:rsidRPr="00AD2367">
        <w:rPr>
          <w:rFonts w:ascii="Arial" w:hAnsi="Arial" w:cs="Arial"/>
          <w:i/>
          <w:iCs/>
          <w:color w:val="373737"/>
          <w:sz w:val="18"/>
          <w:szCs w:val="18"/>
          <w:shd w:val="clear" w:color="auto" w:fill="FFFFFF"/>
        </w:rPr>
        <w:t xml:space="preserve"> the portfolio companies purchased, sold or recommended for funds advised by Peterson Search.  The reader should not assume that an investment in the portfolio companies identified was or will be profitable.  A full listing of investments can be provided upon request. Past performance is not indicative of future results. For a list of </w:t>
      </w:r>
      <w:proofErr w:type="gramStart"/>
      <w:r w:rsidRPr="00AD2367">
        <w:rPr>
          <w:rFonts w:ascii="Arial" w:hAnsi="Arial" w:cs="Arial"/>
          <w:i/>
          <w:iCs/>
          <w:color w:val="373737"/>
          <w:sz w:val="18"/>
          <w:szCs w:val="18"/>
          <w:shd w:val="clear" w:color="auto" w:fill="FFFFFF"/>
        </w:rPr>
        <w:t>all of</w:t>
      </w:r>
      <w:proofErr w:type="gramEnd"/>
      <w:r w:rsidRPr="00AD2367">
        <w:rPr>
          <w:rFonts w:ascii="Arial" w:hAnsi="Arial" w:cs="Arial"/>
          <w:i/>
          <w:iCs/>
          <w:color w:val="373737"/>
          <w:sz w:val="18"/>
          <w:szCs w:val="18"/>
          <w:shd w:val="clear" w:color="auto" w:fill="FFFFFF"/>
        </w:rPr>
        <w:t xml:space="preserve"> our portfolio companies, please visit </w:t>
      </w:r>
      <w:hyperlink r:id="rId13" w:history="1">
        <w:r w:rsidRPr="00AD2367">
          <w:rPr>
            <w:rStyle w:val="Hyperlink"/>
            <w:rFonts w:ascii="Arial" w:hAnsi="Arial" w:cs="Arial"/>
            <w:i/>
            <w:iCs/>
            <w:sz w:val="18"/>
            <w:szCs w:val="18"/>
          </w:rPr>
          <w:t>https://www.petersonpartners.com/</w:t>
        </w:r>
      </w:hyperlink>
      <w:r w:rsidRPr="00AD2367">
        <w:rPr>
          <w:rFonts w:ascii="Arial" w:hAnsi="Arial" w:cs="Arial"/>
          <w:i/>
          <w:iCs/>
          <w:color w:val="373737"/>
          <w:sz w:val="18"/>
          <w:szCs w:val="18"/>
          <w:shd w:val="clear" w:color="auto" w:fill="FFFFFF"/>
        </w:rPr>
        <w:t>. AUM indicated is as of 12/31/21.</w:t>
      </w:r>
      <w:r w:rsidRPr="00AD2367">
        <w:rPr>
          <w:rFonts w:ascii="Arial" w:hAnsi="Arial" w:cs="Arial"/>
          <w:color w:val="373737"/>
          <w:sz w:val="18"/>
          <w:szCs w:val="18"/>
          <w:shd w:val="clear" w:color="auto" w:fill="FFFFFF"/>
        </w:rPr>
        <w:t> </w:t>
      </w:r>
      <w:r w:rsidRPr="00AD2367">
        <w:rPr>
          <w:rFonts w:ascii="Arial" w:hAnsi="Arial" w:cs="Arial"/>
          <w:i/>
          <w:iCs/>
          <w:color w:val="373737"/>
          <w:sz w:val="18"/>
          <w:szCs w:val="18"/>
          <w:shd w:val="clear" w:color="auto" w:fill="FFFFFF"/>
        </w:rPr>
        <w:t xml:space="preserve"> This press release is not a solicitation of an offer to purchase securities and may not be relied upon in connection with the purchase or sale of any security. Interests in the Peterson Funds, if offered, will only be made pursuant to a confidential offering memorandum and subscription documents. </w:t>
      </w:r>
    </w:p>
    <w:p w14:paraId="778C8699" w14:textId="77777777" w:rsidR="006E396A" w:rsidRPr="00AD2367" w:rsidRDefault="006E396A" w:rsidP="006E396A">
      <w:pPr>
        <w:rPr>
          <w:rFonts w:ascii="Arial" w:hAnsi="Arial" w:cs="Arial"/>
          <w:sz w:val="22"/>
          <w:szCs w:val="22"/>
        </w:rPr>
      </w:pPr>
    </w:p>
    <w:p w14:paraId="6514981C" w14:textId="77777777" w:rsidR="006E396A" w:rsidRPr="00AD2367" w:rsidRDefault="006E396A" w:rsidP="006E396A">
      <w:pPr>
        <w:rPr>
          <w:rFonts w:ascii="Arial" w:eastAsia="Times New Roman" w:hAnsi="Arial" w:cs="Arial"/>
          <w:color w:val="000000"/>
        </w:rPr>
      </w:pPr>
      <w:r w:rsidRPr="00AD2367">
        <w:rPr>
          <w:rFonts w:ascii="Arial" w:eastAsia="Times New Roman" w:hAnsi="Arial" w:cs="Arial"/>
          <w:b/>
          <w:bCs/>
          <w:color w:val="000000"/>
        </w:rPr>
        <w:t>Contact:</w:t>
      </w:r>
      <w:r w:rsidRPr="00AD2367">
        <w:rPr>
          <w:rFonts w:ascii="Arial" w:eastAsia="Times New Roman" w:hAnsi="Arial" w:cs="Arial"/>
          <w:color w:val="000000"/>
        </w:rPr>
        <w:t> </w:t>
      </w:r>
    </w:p>
    <w:p w14:paraId="621C662D" w14:textId="77777777" w:rsidR="006E396A" w:rsidRPr="00AD2367" w:rsidRDefault="006E396A" w:rsidP="006E396A">
      <w:pPr>
        <w:rPr>
          <w:rFonts w:ascii="Arial" w:eastAsia="Times New Roman" w:hAnsi="Arial" w:cs="Arial"/>
          <w:color w:val="000000"/>
        </w:rPr>
      </w:pPr>
      <w:r w:rsidRPr="00AD2367">
        <w:rPr>
          <w:rFonts w:ascii="Arial" w:eastAsia="Times New Roman" w:hAnsi="Arial" w:cs="Arial"/>
          <w:color w:val="000000"/>
        </w:rPr>
        <w:t>Peter Watkins</w:t>
      </w:r>
    </w:p>
    <w:p w14:paraId="4CE51112" w14:textId="3A7142DB" w:rsidR="0048016B" w:rsidRDefault="00A42C06" w:rsidP="006E396A">
      <w:pPr>
        <w:rPr>
          <w:rFonts w:ascii="Arial" w:eastAsia="Times New Roman" w:hAnsi="Arial" w:cs="Arial"/>
          <w:color w:val="000000"/>
        </w:rPr>
      </w:pPr>
      <w:hyperlink r:id="rId14" w:history="1">
        <w:r w:rsidR="0048016B" w:rsidRPr="00304AB5">
          <w:rPr>
            <w:rStyle w:val="Hyperlink"/>
            <w:rFonts w:ascii="Arial" w:eastAsia="Times New Roman" w:hAnsi="Arial" w:cs="Arial"/>
          </w:rPr>
          <w:t>press@petersonpartners.com</w:t>
        </w:r>
      </w:hyperlink>
    </w:p>
    <w:p w14:paraId="76E5C85E" w14:textId="77777777" w:rsidR="006E396A" w:rsidRPr="00AD2367" w:rsidRDefault="006E396A" w:rsidP="006E396A">
      <w:pPr>
        <w:rPr>
          <w:rFonts w:ascii="Arial" w:eastAsia="Times New Roman" w:hAnsi="Arial" w:cs="Arial"/>
          <w:color w:val="000000"/>
        </w:rPr>
      </w:pPr>
      <w:r w:rsidRPr="00AD2367">
        <w:rPr>
          <w:rFonts w:ascii="Arial" w:eastAsia="Times New Roman" w:hAnsi="Arial" w:cs="Arial"/>
          <w:color w:val="000000"/>
        </w:rPr>
        <w:t>cell/text: 801-618-7111</w:t>
      </w:r>
    </w:p>
    <w:p w14:paraId="67C9335A" w14:textId="77777777" w:rsidR="00E11A90" w:rsidRDefault="00E11A90"/>
    <w:sectPr w:rsidR="00E11A90" w:rsidSect="00D84F33">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849DC" w14:textId="77777777" w:rsidR="00A42C06" w:rsidRDefault="00A42C06" w:rsidP="00815EAA">
      <w:r>
        <w:separator/>
      </w:r>
    </w:p>
  </w:endnote>
  <w:endnote w:type="continuationSeparator" w:id="0">
    <w:p w14:paraId="755F7E4F" w14:textId="77777777" w:rsidR="00A42C06" w:rsidRDefault="00A42C06" w:rsidP="00815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F9326" w14:textId="77777777" w:rsidR="00815EAA" w:rsidRDefault="00815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A6C82" w14:textId="77777777" w:rsidR="00815EAA" w:rsidRDefault="00815E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D1A6" w14:textId="77777777" w:rsidR="00815EAA" w:rsidRDefault="00815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EC454" w14:textId="77777777" w:rsidR="00A42C06" w:rsidRDefault="00A42C06" w:rsidP="00815EAA">
      <w:r>
        <w:separator/>
      </w:r>
    </w:p>
  </w:footnote>
  <w:footnote w:type="continuationSeparator" w:id="0">
    <w:p w14:paraId="7231DC19" w14:textId="77777777" w:rsidR="00A42C06" w:rsidRDefault="00A42C06" w:rsidP="00815E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C0F0" w14:textId="77777777" w:rsidR="00815EAA" w:rsidRDefault="00815E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E6C02" w14:textId="77777777" w:rsidR="00815EAA" w:rsidRDefault="00815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2A549" w14:textId="77777777" w:rsidR="00815EAA" w:rsidRDefault="00815E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E95E9A"/>
    <w:multiLevelType w:val="multilevel"/>
    <w:tmpl w:val="0A44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261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6A"/>
    <w:rsid w:val="00003CB2"/>
    <w:rsid w:val="000515DB"/>
    <w:rsid w:val="00063ABD"/>
    <w:rsid w:val="000653AE"/>
    <w:rsid w:val="00075F14"/>
    <w:rsid w:val="00081ACD"/>
    <w:rsid w:val="000B45C6"/>
    <w:rsid w:val="000D61A9"/>
    <w:rsid w:val="00101B7A"/>
    <w:rsid w:val="00123F99"/>
    <w:rsid w:val="00145CF5"/>
    <w:rsid w:val="00155BAE"/>
    <w:rsid w:val="001812F7"/>
    <w:rsid w:val="001A53ED"/>
    <w:rsid w:val="001B64D5"/>
    <w:rsid w:val="001E5790"/>
    <w:rsid w:val="00212713"/>
    <w:rsid w:val="0023437D"/>
    <w:rsid w:val="00300BD2"/>
    <w:rsid w:val="00320026"/>
    <w:rsid w:val="00335AEE"/>
    <w:rsid w:val="00351B1D"/>
    <w:rsid w:val="0036173A"/>
    <w:rsid w:val="00365E0B"/>
    <w:rsid w:val="003950CA"/>
    <w:rsid w:val="003B3291"/>
    <w:rsid w:val="003C41C3"/>
    <w:rsid w:val="003E40A2"/>
    <w:rsid w:val="003F0254"/>
    <w:rsid w:val="00423400"/>
    <w:rsid w:val="00423CD6"/>
    <w:rsid w:val="00457231"/>
    <w:rsid w:val="0048016B"/>
    <w:rsid w:val="004979DD"/>
    <w:rsid w:val="004A25BC"/>
    <w:rsid w:val="004E2820"/>
    <w:rsid w:val="00510F29"/>
    <w:rsid w:val="00520E58"/>
    <w:rsid w:val="005841B8"/>
    <w:rsid w:val="005B4A55"/>
    <w:rsid w:val="005E50D1"/>
    <w:rsid w:val="0060301C"/>
    <w:rsid w:val="00605AEE"/>
    <w:rsid w:val="00617870"/>
    <w:rsid w:val="00673A09"/>
    <w:rsid w:val="00693440"/>
    <w:rsid w:val="006E396A"/>
    <w:rsid w:val="007C4474"/>
    <w:rsid w:val="007C7420"/>
    <w:rsid w:val="007D0171"/>
    <w:rsid w:val="007D31B3"/>
    <w:rsid w:val="00815EAA"/>
    <w:rsid w:val="0082284F"/>
    <w:rsid w:val="0083239A"/>
    <w:rsid w:val="008738F3"/>
    <w:rsid w:val="008B3E70"/>
    <w:rsid w:val="008E614A"/>
    <w:rsid w:val="008F1544"/>
    <w:rsid w:val="008F305A"/>
    <w:rsid w:val="009013F4"/>
    <w:rsid w:val="009731BF"/>
    <w:rsid w:val="0099231E"/>
    <w:rsid w:val="009E7644"/>
    <w:rsid w:val="00A05F95"/>
    <w:rsid w:val="00A42C06"/>
    <w:rsid w:val="00A55C54"/>
    <w:rsid w:val="00A734E7"/>
    <w:rsid w:val="00A75372"/>
    <w:rsid w:val="00AA0943"/>
    <w:rsid w:val="00AB02B6"/>
    <w:rsid w:val="00AC6774"/>
    <w:rsid w:val="00AD2367"/>
    <w:rsid w:val="00B21AAB"/>
    <w:rsid w:val="00B27B0A"/>
    <w:rsid w:val="00B30D05"/>
    <w:rsid w:val="00B35890"/>
    <w:rsid w:val="00B64A7A"/>
    <w:rsid w:val="00B80A1F"/>
    <w:rsid w:val="00B81539"/>
    <w:rsid w:val="00BD6392"/>
    <w:rsid w:val="00BE0950"/>
    <w:rsid w:val="00BF1C33"/>
    <w:rsid w:val="00C12382"/>
    <w:rsid w:val="00CE0E0A"/>
    <w:rsid w:val="00CE2005"/>
    <w:rsid w:val="00D174DF"/>
    <w:rsid w:val="00D269A3"/>
    <w:rsid w:val="00D358C5"/>
    <w:rsid w:val="00D37FDF"/>
    <w:rsid w:val="00D45E38"/>
    <w:rsid w:val="00D6579B"/>
    <w:rsid w:val="00D84F33"/>
    <w:rsid w:val="00D921BE"/>
    <w:rsid w:val="00D95EE5"/>
    <w:rsid w:val="00DA6900"/>
    <w:rsid w:val="00DA738C"/>
    <w:rsid w:val="00DC63CA"/>
    <w:rsid w:val="00DE509F"/>
    <w:rsid w:val="00DE570A"/>
    <w:rsid w:val="00E11A90"/>
    <w:rsid w:val="00E218DE"/>
    <w:rsid w:val="00E32212"/>
    <w:rsid w:val="00E36A98"/>
    <w:rsid w:val="00E41CE6"/>
    <w:rsid w:val="00E57E8D"/>
    <w:rsid w:val="00E70F71"/>
    <w:rsid w:val="00E96B94"/>
    <w:rsid w:val="00EA3758"/>
    <w:rsid w:val="00EB2792"/>
    <w:rsid w:val="00EC29C2"/>
    <w:rsid w:val="00EC5D4D"/>
    <w:rsid w:val="00ED25BE"/>
    <w:rsid w:val="00ED39AE"/>
    <w:rsid w:val="00F03BB2"/>
    <w:rsid w:val="00F07648"/>
    <w:rsid w:val="00F41A43"/>
    <w:rsid w:val="00F8105A"/>
    <w:rsid w:val="00F83654"/>
    <w:rsid w:val="00FC518F"/>
    <w:rsid w:val="00FD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7B000"/>
  <w15:chartTrackingRefBased/>
  <w15:docId w15:val="{0FB107B6-C17B-AA43-8485-E8ED9BE0B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9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96A"/>
    <w:rPr>
      <w:color w:val="0000FF"/>
      <w:u w:val="single"/>
    </w:rPr>
  </w:style>
  <w:style w:type="paragraph" w:styleId="NormalWeb">
    <w:name w:val="Normal (Web)"/>
    <w:basedOn w:val="Normal"/>
    <w:uiPriority w:val="99"/>
    <w:semiHidden/>
    <w:unhideWhenUsed/>
    <w:rsid w:val="000D61A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0D61A9"/>
    <w:pPr>
      <w:ind w:left="720"/>
      <w:contextualSpacing/>
    </w:pPr>
  </w:style>
  <w:style w:type="paragraph" w:styleId="Revision">
    <w:name w:val="Revision"/>
    <w:hidden/>
    <w:uiPriority w:val="99"/>
    <w:semiHidden/>
    <w:rsid w:val="00D84F33"/>
  </w:style>
  <w:style w:type="character" w:styleId="CommentReference">
    <w:name w:val="annotation reference"/>
    <w:basedOn w:val="DefaultParagraphFont"/>
    <w:uiPriority w:val="99"/>
    <w:semiHidden/>
    <w:unhideWhenUsed/>
    <w:rsid w:val="00E70F71"/>
    <w:rPr>
      <w:sz w:val="16"/>
      <w:szCs w:val="16"/>
    </w:rPr>
  </w:style>
  <w:style w:type="paragraph" w:styleId="CommentText">
    <w:name w:val="annotation text"/>
    <w:basedOn w:val="Normal"/>
    <w:link w:val="CommentTextChar"/>
    <w:uiPriority w:val="99"/>
    <w:semiHidden/>
    <w:unhideWhenUsed/>
    <w:rsid w:val="00E70F71"/>
    <w:rPr>
      <w:sz w:val="20"/>
      <w:szCs w:val="20"/>
    </w:rPr>
  </w:style>
  <w:style w:type="character" w:customStyle="1" w:styleId="CommentTextChar">
    <w:name w:val="Comment Text Char"/>
    <w:basedOn w:val="DefaultParagraphFont"/>
    <w:link w:val="CommentText"/>
    <w:uiPriority w:val="99"/>
    <w:semiHidden/>
    <w:rsid w:val="00E70F71"/>
    <w:rPr>
      <w:sz w:val="20"/>
      <w:szCs w:val="20"/>
    </w:rPr>
  </w:style>
  <w:style w:type="paragraph" w:styleId="CommentSubject">
    <w:name w:val="annotation subject"/>
    <w:basedOn w:val="CommentText"/>
    <w:next w:val="CommentText"/>
    <w:link w:val="CommentSubjectChar"/>
    <w:uiPriority w:val="99"/>
    <w:semiHidden/>
    <w:unhideWhenUsed/>
    <w:rsid w:val="00E70F71"/>
    <w:rPr>
      <w:b/>
      <w:bCs/>
    </w:rPr>
  </w:style>
  <w:style w:type="character" w:customStyle="1" w:styleId="CommentSubjectChar">
    <w:name w:val="Comment Subject Char"/>
    <w:basedOn w:val="CommentTextChar"/>
    <w:link w:val="CommentSubject"/>
    <w:uiPriority w:val="99"/>
    <w:semiHidden/>
    <w:rsid w:val="00E70F71"/>
    <w:rPr>
      <w:b/>
      <w:bCs/>
      <w:sz w:val="20"/>
      <w:szCs w:val="20"/>
    </w:rPr>
  </w:style>
  <w:style w:type="character" w:styleId="UnresolvedMention">
    <w:name w:val="Unresolved Mention"/>
    <w:basedOn w:val="DefaultParagraphFont"/>
    <w:uiPriority w:val="99"/>
    <w:semiHidden/>
    <w:unhideWhenUsed/>
    <w:rsid w:val="0099231E"/>
    <w:rPr>
      <w:color w:val="605E5C"/>
      <w:shd w:val="clear" w:color="auto" w:fill="E1DFDD"/>
    </w:rPr>
  </w:style>
  <w:style w:type="paragraph" w:styleId="PlainText">
    <w:name w:val="Plain Text"/>
    <w:basedOn w:val="Normal"/>
    <w:link w:val="PlainTextChar"/>
    <w:uiPriority w:val="99"/>
    <w:semiHidden/>
    <w:unhideWhenUsed/>
    <w:rsid w:val="00423CD6"/>
    <w:rPr>
      <w:rFonts w:ascii="Calibri" w:hAnsi="Calibri"/>
      <w:sz w:val="22"/>
      <w:szCs w:val="21"/>
    </w:rPr>
  </w:style>
  <w:style w:type="character" w:customStyle="1" w:styleId="PlainTextChar">
    <w:name w:val="Plain Text Char"/>
    <w:basedOn w:val="DefaultParagraphFont"/>
    <w:link w:val="PlainText"/>
    <w:uiPriority w:val="99"/>
    <w:semiHidden/>
    <w:rsid w:val="00423CD6"/>
    <w:rPr>
      <w:rFonts w:ascii="Calibri" w:hAnsi="Calibri"/>
      <w:sz w:val="22"/>
      <w:szCs w:val="21"/>
    </w:rPr>
  </w:style>
  <w:style w:type="paragraph" w:styleId="Header">
    <w:name w:val="header"/>
    <w:basedOn w:val="Normal"/>
    <w:link w:val="HeaderChar"/>
    <w:uiPriority w:val="99"/>
    <w:unhideWhenUsed/>
    <w:rsid w:val="00815EAA"/>
    <w:pPr>
      <w:tabs>
        <w:tab w:val="center" w:pos="4680"/>
        <w:tab w:val="right" w:pos="9360"/>
      </w:tabs>
    </w:pPr>
  </w:style>
  <w:style w:type="character" w:customStyle="1" w:styleId="HeaderChar">
    <w:name w:val="Header Char"/>
    <w:basedOn w:val="DefaultParagraphFont"/>
    <w:link w:val="Header"/>
    <w:uiPriority w:val="99"/>
    <w:rsid w:val="00815EAA"/>
  </w:style>
  <w:style w:type="paragraph" w:styleId="Footer">
    <w:name w:val="footer"/>
    <w:basedOn w:val="Normal"/>
    <w:link w:val="FooterChar"/>
    <w:uiPriority w:val="99"/>
    <w:unhideWhenUsed/>
    <w:rsid w:val="00815EAA"/>
    <w:pPr>
      <w:tabs>
        <w:tab w:val="center" w:pos="4680"/>
        <w:tab w:val="right" w:pos="9360"/>
      </w:tabs>
    </w:pPr>
  </w:style>
  <w:style w:type="character" w:customStyle="1" w:styleId="FooterChar">
    <w:name w:val="Footer Char"/>
    <w:basedOn w:val="DefaultParagraphFont"/>
    <w:link w:val="Footer"/>
    <w:uiPriority w:val="99"/>
    <w:rsid w:val="00815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2908">
      <w:bodyDiv w:val="1"/>
      <w:marLeft w:val="0"/>
      <w:marRight w:val="0"/>
      <w:marTop w:val="0"/>
      <w:marBottom w:val="0"/>
      <w:divBdr>
        <w:top w:val="none" w:sz="0" w:space="0" w:color="auto"/>
        <w:left w:val="none" w:sz="0" w:space="0" w:color="auto"/>
        <w:bottom w:val="none" w:sz="0" w:space="0" w:color="auto"/>
        <w:right w:val="none" w:sz="0" w:space="0" w:color="auto"/>
      </w:divBdr>
    </w:div>
    <w:div w:id="884147421">
      <w:bodyDiv w:val="1"/>
      <w:marLeft w:val="0"/>
      <w:marRight w:val="0"/>
      <w:marTop w:val="0"/>
      <w:marBottom w:val="0"/>
      <w:divBdr>
        <w:top w:val="none" w:sz="0" w:space="0" w:color="auto"/>
        <w:left w:val="none" w:sz="0" w:space="0" w:color="auto"/>
        <w:bottom w:val="none" w:sz="0" w:space="0" w:color="auto"/>
        <w:right w:val="none" w:sz="0" w:space="0" w:color="auto"/>
      </w:divBdr>
    </w:div>
    <w:div w:id="1377123339">
      <w:bodyDiv w:val="1"/>
      <w:marLeft w:val="0"/>
      <w:marRight w:val="0"/>
      <w:marTop w:val="0"/>
      <w:marBottom w:val="0"/>
      <w:divBdr>
        <w:top w:val="none" w:sz="0" w:space="0" w:color="auto"/>
        <w:left w:val="none" w:sz="0" w:space="0" w:color="auto"/>
        <w:bottom w:val="none" w:sz="0" w:space="0" w:color="auto"/>
        <w:right w:val="none" w:sz="0" w:space="0" w:color="auto"/>
      </w:divBdr>
    </w:div>
    <w:div w:id="1740201837">
      <w:bodyDiv w:val="1"/>
      <w:marLeft w:val="0"/>
      <w:marRight w:val="0"/>
      <w:marTop w:val="0"/>
      <w:marBottom w:val="0"/>
      <w:divBdr>
        <w:top w:val="none" w:sz="0" w:space="0" w:color="auto"/>
        <w:left w:val="none" w:sz="0" w:space="0" w:color="auto"/>
        <w:bottom w:val="none" w:sz="0" w:space="0" w:color="auto"/>
        <w:right w:val="none" w:sz="0" w:space="0" w:color="auto"/>
      </w:divBdr>
    </w:div>
    <w:div w:id="18942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etersonpartners.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etersonpartners.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ess@petersonpartner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21F0888EB5074CBC27A51F841E3769" ma:contentTypeVersion="13" ma:contentTypeDescription="Create a new document." ma:contentTypeScope="" ma:versionID="660bf61ce5ad6ef697c05dba430d2b83">
  <xsd:schema xmlns:xsd="http://www.w3.org/2001/XMLSchema" xmlns:xs="http://www.w3.org/2001/XMLSchema" xmlns:p="http://schemas.microsoft.com/office/2006/metadata/properties" xmlns:ns2="5425f72c-2643-4ad5-8daa-a7224f174cb8" xmlns:ns3="557bb9cb-1de1-4c87-a46c-db2b7cbc5fbd" targetNamespace="http://schemas.microsoft.com/office/2006/metadata/properties" ma:root="true" ma:fieldsID="06e29c10f3374517852e133a7f2bedfb" ns2:_="" ns3:_="">
    <xsd:import namespace="5425f72c-2643-4ad5-8daa-a7224f174cb8"/>
    <xsd:import namespace="557bb9cb-1de1-4c87-a46c-db2b7cbc5fb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5f72c-2643-4ad5-8daa-a7224f174c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7bb9cb-1de1-4c87-a46c-db2b7cbc5fb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7E073-64B9-4F8E-A1BE-E0AAF211C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5f72c-2643-4ad5-8daa-a7224f174cb8"/>
    <ds:schemaRef ds:uri="557bb9cb-1de1-4c87-a46c-db2b7cbc5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7BCC9-7459-D84E-BF60-9312E5C3DC54}">
  <ds:schemaRefs>
    <ds:schemaRef ds:uri="http://schemas.openxmlformats.org/officeDocument/2006/bibliography"/>
  </ds:schemaRefs>
</ds:datastoreItem>
</file>

<file path=customXml/itemProps3.xml><?xml version="1.0" encoding="utf-8"?>
<ds:datastoreItem xmlns:ds="http://schemas.openxmlformats.org/officeDocument/2006/customXml" ds:itemID="{539536BE-09D9-491C-B2F3-370BA0D174CE}">
  <ds:schemaRefs>
    <ds:schemaRef ds:uri="http://schemas.microsoft.com/sharepoint/v3/contenttype/forms"/>
  </ds:schemaRefs>
</ds:datastoreItem>
</file>

<file path=customXml/itemProps4.xml><?xml version="1.0" encoding="utf-8"?>
<ds:datastoreItem xmlns:ds="http://schemas.openxmlformats.org/officeDocument/2006/customXml" ds:itemID="{3A8C79F8-DFD0-4208-B8E8-1B0FDDF236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Kush Das</dc:creator>
  <cp:keywords/>
  <dc:description/>
  <cp:lastModifiedBy>Jake Kastan</cp:lastModifiedBy>
  <cp:revision>2</cp:revision>
  <dcterms:created xsi:type="dcterms:W3CDTF">2022-07-05T13:44:00Z</dcterms:created>
  <dcterms:modified xsi:type="dcterms:W3CDTF">2022-07-05T13:44:00Z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0x0101008E21F0888EB5074CBC27A51F841E3769</vt:lpwstr>
  </property>
</Properties>
</file>